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8B" w:rsidRPr="007463F9" w:rsidRDefault="009D0A2E" w:rsidP="0067400C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3F9">
        <w:rPr>
          <w:rFonts w:ascii="Times New Roman" w:hAnsi="Times New Roman" w:cs="Times New Roman"/>
          <w:bCs/>
          <w:sz w:val="24"/>
          <w:szCs w:val="24"/>
        </w:rPr>
        <w:t>KIBRIS TÜRK</w:t>
      </w:r>
      <w:r w:rsidR="00AB658B" w:rsidRPr="007463F9">
        <w:rPr>
          <w:rFonts w:ascii="Times New Roman" w:hAnsi="Times New Roman" w:cs="Times New Roman"/>
          <w:bCs/>
          <w:sz w:val="24"/>
          <w:szCs w:val="24"/>
        </w:rPr>
        <w:t xml:space="preserve"> BADMİNTON FEDERASYONU</w:t>
      </w:r>
    </w:p>
    <w:p w:rsidR="00BA3B38" w:rsidRDefault="00AB658B" w:rsidP="00F122D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3F9">
        <w:rPr>
          <w:rFonts w:ascii="Times New Roman" w:hAnsi="Times New Roman" w:cs="Times New Roman"/>
          <w:b/>
          <w:bCs/>
          <w:sz w:val="24"/>
          <w:szCs w:val="24"/>
          <w:u w:val="single"/>
        </w:rPr>
        <w:t>BADMİNTON TOP</w:t>
      </w:r>
      <w:r w:rsidR="009D0A2E" w:rsidRPr="007463F9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7463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A3AE4" w:rsidRPr="007463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(ONLİNE) </w:t>
      </w:r>
      <w:r w:rsidRPr="007463F9">
        <w:rPr>
          <w:rFonts w:ascii="Times New Roman" w:hAnsi="Times New Roman" w:cs="Times New Roman"/>
          <w:b/>
          <w:bCs/>
          <w:sz w:val="24"/>
          <w:szCs w:val="24"/>
          <w:u w:val="single"/>
        </w:rPr>
        <w:t>SEKTİRME YARIŞMASI</w:t>
      </w:r>
      <w:r w:rsidR="007463F9" w:rsidRPr="007463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DÜZENLİ</w:t>
      </w:r>
      <w:r w:rsidR="001A3AE4" w:rsidRPr="007463F9">
        <w:rPr>
          <w:rFonts w:ascii="Times New Roman" w:hAnsi="Times New Roman" w:cs="Times New Roman"/>
          <w:b/>
          <w:bCs/>
          <w:sz w:val="24"/>
          <w:szCs w:val="24"/>
          <w:u w:val="single"/>
        </w:rPr>
        <w:t>YOR</w:t>
      </w:r>
    </w:p>
    <w:p w:rsidR="00F122DE" w:rsidRPr="00F122DE" w:rsidRDefault="00F122DE" w:rsidP="00F122D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658B" w:rsidRDefault="00747319" w:rsidP="00BA3B3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AÇIKLAMA</w:t>
      </w:r>
      <w:r w:rsidR="00AB658B" w:rsidRPr="00950044">
        <w:rPr>
          <w:rFonts w:ascii="Arial" w:hAnsi="Arial" w:cs="Arial"/>
          <w:b/>
          <w:bCs/>
          <w:u w:val="single"/>
        </w:rPr>
        <w:t>:</w:t>
      </w:r>
      <w:r w:rsidR="009D0A2E">
        <w:rPr>
          <w:rFonts w:ascii="Arial" w:hAnsi="Arial" w:cs="Arial"/>
          <w:b/>
          <w:bCs/>
          <w:u w:val="single"/>
        </w:rPr>
        <w:t xml:space="preserve"> </w:t>
      </w:r>
    </w:p>
    <w:p w:rsidR="003A7A9C" w:rsidRDefault="00F562EB" w:rsidP="00AB65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Badm</w:t>
      </w:r>
      <w:r w:rsidR="00DD560C">
        <w:rPr>
          <w:rFonts w:ascii="Arial" w:hAnsi="Arial" w:cs="Arial"/>
          <w:bCs/>
        </w:rPr>
        <w:t>inton Federasyonu</w:t>
      </w:r>
      <w:r w:rsidR="00CA7078">
        <w:rPr>
          <w:rFonts w:ascii="Arial" w:hAnsi="Arial" w:cs="Arial"/>
          <w:bCs/>
        </w:rPr>
        <w:t>muz</w:t>
      </w:r>
      <w:r w:rsidR="00DD560C">
        <w:rPr>
          <w:rFonts w:ascii="Arial" w:hAnsi="Arial" w:cs="Arial"/>
          <w:bCs/>
        </w:rPr>
        <w:t xml:space="preserve"> ile CARLTON Kuzey Kıbrıs Distribütörü Anıl Spor</w:t>
      </w:r>
      <w:r w:rsidR="0008711D">
        <w:rPr>
          <w:rFonts w:ascii="Arial" w:hAnsi="Arial" w:cs="Arial"/>
          <w:bCs/>
        </w:rPr>
        <w:t xml:space="preserve"> işbirliğinde organize edilecek</w:t>
      </w:r>
      <w:r>
        <w:rPr>
          <w:rFonts w:ascii="Arial" w:hAnsi="Arial" w:cs="Arial"/>
          <w:bCs/>
        </w:rPr>
        <w:t xml:space="preserve"> yarışmada sporcular </w:t>
      </w:r>
      <w:proofErr w:type="gramStart"/>
      <w:r>
        <w:rPr>
          <w:rFonts w:ascii="Arial" w:hAnsi="Arial" w:cs="Arial"/>
          <w:bCs/>
        </w:rPr>
        <w:t>badminton</w:t>
      </w:r>
      <w:proofErr w:type="gramEnd"/>
      <w:r>
        <w:rPr>
          <w:rFonts w:ascii="Arial" w:hAnsi="Arial" w:cs="Arial"/>
          <w:bCs/>
        </w:rPr>
        <w:t xml:space="preserve"> raketi ile en çok top sektirerek online olarak birbirleriyle yarışacaklar. Geçtiğimiz yıl </w:t>
      </w:r>
      <w:r w:rsidR="0008711D">
        <w:rPr>
          <w:rFonts w:ascii="Arial" w:hAnsi="Arial" w:cs="Arial"/>
          <w:bCs/>
        </w:rPr>
        <w:t>“</w:t>
      </w:r>
      <w:proofErr w:type="spellStart"/>
      <w:r w:rsidR="0008711D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orona</w:t>
      </w:r>
      <w:r w:rsidR="0008711D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ya</w:t>
      </w:r>
      <w:proofErr w:type="spellEnd"/>
      <w:r w:rsidR="0008711D">
        <w:rPr>
          <w:rFonts w:ascii="Arial" w:hAnsi="Arial" w:cs="Arial"/>
          <w:bCs/>
        </w:rPr>
        <w:t xml:space="preserve"> Karşı C</w:t>
      </w:r>
      <w:r>
        <w:rPr>
          <w:rFonts w:ascii="Arial" w:hAnsi="Arial" w:cs="Arial"/>
          <w:bCs/>
        </w:rPr>
        <w:t>hallenge</w:t>
      </w:r>
      <w:r w:rsidR="0008711D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yarışması düzenleyen </w:t>
      </w:r>
      <w:r w:rsidR="001A3AE4">
        <w:rPr>
          <w:rFonts w:ascii="Arial" w:hAnsi="Arial" w:cs="Arial"/>
          <w:bCs/>
        </w:rPr>
        <w:t xml:space="preserve">ve büyük bir katılımın sağlandığını belirten </w:t>
      </w:r>
      <w:r>
        <w:rPr>
          <w:rFonts w:ascii="Arial" w:hAnsi="Arial" w:cs="Arial"/>
          <w:bCs/>
        </w:rPr>
        <w:t xml:space="preserve">federasyon </w:t>
      </w:r>
      <w:r w:rsidR="001A3AE4">
        <w:rPr>
          <w:rFonts w:ascii="Arial" w:hAnsi="Arial" w:cs="Arial"/>
          <w:bCs/>
        </w:rPr>
        <w:t>başkanı</w:t>
      </w:r>
      <w:r w:rsidR="00CA7078">
        <w:rPr>
          <w:rFonts w:ascii="Arial" w:hAnsi="Arial" w:cs="Arial"/>
          <w:bCs/>
        </w:rPr>
        <w:t>mız</w:t>
      </w:r>
      <w:r w:rsidR="001A3AE4">
        <w:rPr>
          <w:rFonts w:ascii="Arial" w:hAnsi="Arial" w:cs="Arial"/>
          <w:bCs/>
        </w:rPr>
        <w:t xml:space="preserve"> Fırat Deniz, </w:t>
      </w:r>
      <w:r>
        <w:rPr>
          <w:rFonts w:ascii="Arial" w:hAnsi="Arial" w:cs="Arial"/>
          <w:bCs/>
        </w:rPr>
        <w:t xml:space="preserve">bu yıl da sporcuların </w:t>
      </w:r>
      <w:proofErr w:type="spellStart"/>
      <w:r>
        <w:rPr>
          <w:rFonts w:ascii="Arial" w:hAnsi="Arial" w:cs="Arial"/>
          <w:bCs/>
        </w:rPr>
        <w:t>corona</w:t>
      </w:r>
      <w:proofErr w:type="spellEnd"/>
      <w:r>
        <w:rPr>
          <w:rFonts w:ascii="Arial" w:hAnsi="Arial" w:cs="Arial"/>
          <w:bCs/>
        </w:rPr>
        <w:t xml:space="preserve"> döneminde aktif olabilmesi için </w:t>
      </w:r>
      <w:proofErr w:type="gramStart"/>
      <w:r>
        <w:rPr>
          <w:rFonts w:ascii="Arial" w:hAnsi="Arial" w:cs="Arial"/>
          <w:bCs/>
        </w:rPr>
        <w:t>online</w:t>
      </w:r>
      <w:proofErr w:type="gramEnd"/>
      <w:r>
        <w:rPr>
          <w:rFonts w:ascii="Arial" w:hAnsi="Arial" w:cs="Arial"/>
          <w:bCs/>
        </w:rPr>
        <w:t xml:space="preserve"> olarak badminton to</w:t>
      </w:r>
      <w:r w:rsidR="001A3AE4">
        <w:rPr>
          <w:rFonts w:ascii="Arial" w:hAnsi="Arial" w:cs="Arial"/>
          <w:bCs/>
        </w:rPr>
        <w:t>pu sektirme yarışması düze</w:t>
      </w:r>
      <w:r w:rsidR="00313E45">
        <w:rPr>
          <w:rFonts w:ascii="Arial" w:hAnsi="Arial" w:cs="Arial"/>
          <w:bCs/>
        </w:rPr>
        <w:t>nleme kararı aldıklarını belirtti</w:t>
      </w:r>
      <w:r w:rsidR="001A3AE4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Turnuvaya katılmak </w:t>
      </w:r>
      <w:r w:rsidR="00FE28CD">
        <w:rPr>
          <w:rFonts w:ascii="Arial" w:hAnsi="Arial" w:cs="Arial"/>
          <w:bCs/>
        </w:rPr>
        <w:t>isteyen sporcular</w:t>
      </w:r>
      <w:r w:rsidR="001A3AE4">
        <w:rPr>
          <w:rFonts w:ascii="Arial" w:hAnsi="Arial" w:cs="Arial"/>
          <w:bCs/>
        </w:rPr>
        <w:t xml:space="preserve">ın </w:t>
      </w:r>
      <w:hyperlink r:id="rId6" w:history="1">
        <w:r w:rsidR="008D498A" w:rsidRPr="0016413E">
          <w:rPr>
            <w:rStyle w:val="Kpr"/>
            <w:rFonts w:ascii="Arial" w:hAnsi="Arial" w:cs="Arial"/>
            <w:bCs/>
          </w:rPr>
          <w:t>https://forms.gle/iv5dyTWN5N2MqUsh6</w:t>
        </w:r>
      </w:hyperlink>
      <w:r w:rsidR="008D498A">
        <w:rPr>
          <w:rStyle w:val="Kpr"/>
          <w:rFonts w:ascii="Arial" w:hAnsi="Arial" w:cs="Arial"/>
          <w:bCs/>
        </w:rPr>
        <w:t xml:space="preserve"> </w:t>
      </w:r>
      <w:r w:rsidR="00FE28CD">
        <w:rPr>
          <w:rFonts w:ascii="Arial" w:hAnsi="Arial" w:cs="Arial"/>
          <w:bCs/>
        </w:rPr>
        <w:t>a</w:t>
      </w:r>
      <w:r w:rsidR="001A3AE4">
        <w:rPr>
          <w:rFonts w:ascii="Arial" w:hAnsi="Arial" w:cs="Arial"/>
          <w:bCs/>
        </w:rPr>
        <w:t>dresine başvuru yapmaları gerektiğini belirten başkan</w:t>
      </w:r>
      <w:r w:rsidR="00CA7078">
        <w:rPr>
          <w:rFonts w:ascii="Arial" w:hAnsi="Arial" w:cs="Arial"/>
          <w:bCs/>
        </w:rPr>
        <w:t>ımız</w:t>
      </w:r>
      <w:r w:rsidR="001A3AE4">
        <w:rPr>
          <w:rFonts w:ascii="Arial" w:hAnsi="Arial" w:cs="Arial"/>
          <w:bCs/>
        </w:rPr>
        <w:t xml:space="preserve"> Deniz, </w:t>
      </w:r>
      <w:r w:rsidR="00DD560C">
        <w:rPr>
          <w:rFonts w:ascii="Arial" w:hAnsi="Arial" w:cs="Arial"/>
          <w:bCs/>
        </w:rPr>
        <w:t xml:space="preserve">turnuva hakkında daha geniş bilginin ise  </w:t>
      </w:r>
      <w:hyperlink r:id="rId7" w:history="1">
        <w:r w:rsidR="00DD560C" w:rsidRPr="000E7095">
          <w:rPr>
            <w:rStyle w:val="Kpr"/>
            <w:rFonts w:ascii="Arial" w:hAnsi="Arial" w:cs="Arial"/>
            <w:bCs/>
          </w:rPr>
          <w:t>www.kktcbadminton.com</w:t>
        </w:r>
      </w:hyperlink>
      <w:r w:rsidR="00DD560C">
        <w:rPr>
          <w:rFonts w:ascii="Arial" w:hAnsi="Arial" w:cs="Arial"/>
          <w:bCs/>
        </w:rPr>
        <w:t xml:space="preserve"> adresinden, </w:t>
      </w:r>
      <w:proofErr w:type="spellStart"/>
      <w:r w:rsidR="00DD560C">
        <w:rPr>
          <w:rFonts w:ascii="Arial" w:hAnsi="Arial" w:cs="Arial"/>
          <w:bCs/>
        </w:rPr>
        <w:t>Carlton</w:t>
      </w:r>
      <w:proofErr w:type="spellEnd"/>
      <w:r w:rsidR="003A7A9C">
        <w:rPr>
          <w:rFonts w:ascii="Arial" w:hAnsi="Arial" w:cs="Arial"/>
          <w:bCs/>
        </w:rPr>
        <w:t xml:space="preserve"> NORTH</w:t>
      </w:r>
      <w:r w:rsidR="003A7A9C" w:rsidRPr="003A7A9C">
        <w:rPr>
          <w:rFonts w:ascii="Arial" w:hAnsi="Arial" w:cs="Arial"/>
          <w:bCs/>
        </w:rPr>
        <w:t xml:space="preserve"> </w:t>
      </w:r>
      <w:proofErr w:type="spellStart"/>
      <w:proofErr w:type="gramStart"/>
      <w:r w:rsidR="003A7A9C">
        <w:rPr>
          <w:rFonts w:ascii="Arial" w:hAnsi="Arial" w:cs="Arial"/>
          <w:bCs/>
        </w:rPr>
        <w:t>Cyprus</w:t>
      </w:r>
      <w:proofErr w:type="spellEnd"/>
      <w:r w:rsidR="003A7A9C">
        <w:rPr>
          <w:rFonts w:ascii="Arial" w:hAnsi="Arial" w:cs="Arial"/>
          <w:bCs/>
        </w:rPr>
        <w:t xml:space="preserve"> </w:t>
      </w:r>
      <w:r w:rsidR="00DD560C">
        <w:rPr>
          <w:rFonts w:ascii="Arial" w:hAnsi="Arial" w:cs="Arial"/>
          <w:bCs/>
        </w:rPr>
        <w:t xml:space="preserve"> veya</w:t>
      </w:r>
      <w:proofErr w:type="gramEnd"/>
      <w:r w:rsidR="00DD560C">
        <w:rPr>
          <w:rFonts w:ascii="Arial" w:hAnsi="Arial" w:cs="Arial"/>
          <w:bCs/>
        </w:rPr>
        <w:t xml:space="preserve"> sosyal medya adresimiz olan KKTC Badminton Federasyonu hesabından takip ed</w:t>
      </w:r>
      <w:r w:rsidR="003A7A9C">
        <w:rPr>
          <w:rFonts w:ascii="Arial" w:hAnsi="Arial" w:cs="Arial"/>
          <w:bCs/>
        </w:rPr>
        <w:t>il</w:t>
      </w:r>
      <w:r w:rsidR="00DD560C">
        <w:rPr>
          <w:rFonts w:ascii="Arial" w:hAnsi="Arial" w:cs="Arial"/>
          <w:bCs/>
        </w:rPr>
        <w:t>ebileceğini</w:t>
      </w:r>
      <w:r w:rsidR="00313E45">
        <w:rPr>
          <w:rFonts w:ascii="Arial" w:hAnsi="Arial" w:cs="Arial"/>
          <w:bCs/>
        </w:rPr>
        <w:t xml:space="preserve"> söyledi</w:t>
      </w:r>
      <w:r w:rsidR="00DD560C">
        <w:rPr>
          <w:rFonts w:ascii="Arial" w:hAnsi="Arial" w:cs="Arial"/>
          <w:bCs/>
        </w:rPr>
        <w:t>.</w:t>
      </w:r>
      <w:r w:rsidR="003A7A9C">
        <w:rPr>
          <w:rFonts w:ascii="Arial" w:hAnsi="Arial" w:cs="Arial"/>
          <w:bCs/>
        </w:rPr>
        <w:t xml:space="preserve"> Ayr</w:t>
      </w:r>
      <w:r w:rsidR="00313E45">
        <w:rPr>
          <w:rFonts w:ascii="Arial" w:hAnsi="Arial" w:cs="Arial"/>
          <w:bCs/>
        </w:rPr>
        <w:t>ı</w:t>
      </w:r>
      <w:r w:rsidR="003A7A9C">
        <w:rPr>
          <w:rFonts w:ascii="Arial" w:hAnsi="Arial" w:cs="Arial"/>
          <w:bCs/>
        </w:rPr>
        <w:t xml:space="preserve">ca </w:t>
      </w:r>
      <w:r w:rsidR="00313E45">
        <w:rPr>
          <w:rFonts w:ascii="Arial" w:hAnsi="Arial" w:cs="Arial"/>
          <w:bCs/>
        </w:rPr>
        <w:t>turnuvaya katılmak isteyenlerin 10-02-2021 tarihine kadar kayıtlarını yapmaları</w:t>
      </w:r>
      <w:r w:rsidR="001A3AE4">
        <w:rPr>
          <w:rFonts w:ascii="Arial" w:hAnsi="Arial" w:cs="Arial"/>
          <w:bCs/>
        </w:rPr>
        <w:t xml:space="preserve"> </w:t>
      </w:r>
      <w:r w:rsidR="00313E45">
        <w:rPr>
          <w:rFonts w:ascii="Arial" w:hAnsi="Arial" w:cs="Arial"/>
          <w:bCs/>
        </w:rPr>
        <w:t>gerektiğini belirten Federasyon Başkanı</w:t>
      </w:r>
      <w:r w:rsidR="00CA7078">
        <w:rPr>
          <w:rFonts w:ascii="Arial" w:hAnsi="Arial" w:cs="Arial"/>
          <w:bCs/>
        </w:rPr>
        <w:t>mız</w:t>
      </w:r>
      <w:bookmarkStart w:id="0" w:name="_GoBack"/>
      <w:bookmarkEnd w:id="0"/>
      <w:r w:rsidR="00313E45">
        <w:rPr>
          <w:rFonts w:ascii="Arial" w:hAnsi="Arial" w:cs="Arial"/>
          <w:bCs/>
        </w:rPr>
        <w:t xml:space="preserve"> Fırat Deniz, </w:t>
      </w:r>
      <w:r w:rsidR="001A3AE4">
        <w:rPr>
          <w:rFonts w:ascii="Arial" w:hAnsi="Arial" w:cs="Arial"/>
          <w:bCs/>
        </w:rPr>
        <w:t>yarışmayı kazanan sporculara çeşitli he</w:t>
      </w:r>
      <w:r w:rsidR="00313E45">
        <w:rPr>
          <w:rFonts w:ascii="Arial" w:hAnsi="Arial" w:cs="Arial"/>
          <w:bCs/>
        </w:rPr>
        <w:t>diyeler verileceğini de belirtti</w:t>
      </w:r>
      <w:r w:rsidR="001A3AE4">
        <w:rPr>
          <w:rFonts w:ascii="Arial" w:hAnsi="Arial" w:cs="Arial"/>
          <w:bCs/>
        </w:rPr>
        <w:t>.</w:t>
      </w:r>
      <w:r w:rsidR="008D498A">
        <w:rPr>
          <w:rFonts w:ascii="Arial" w:hAnsi="Arial" w:cs="Arial"/>
          <w:bCs/>
        </w:rPr>
        <w:t xml:space="preserve"> </w:t>
      </w:r>
    </w:p>
    <w:p w:rsidR="00747319" w:rsidRPr="003A7A9C" w:rsidRDefault="009D0A2E" w:rsidP="00AB658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KATILMA ŞARTLARI</w:t>
      </w:r>
      <w:r w:rsidR="00747319" w:rsidRPr="00950044">
        <w:rPr>
          <w:rFonts w:ascii="Arial" w:hAnsi="Arial" w:cs="Arial"/>
          <w:b/>
          <w:bCs/>
          <w:u w:val="single"/>
        </w:rPr>
        <w:t>:</w:t>
      </w:r>
    </w:p>
    <w:p w:rsidR="00CE172F" w:rsidRPr="00946E40" w:rsidRDefault="00ED4CD9" w:rsidP="00946E40">
      <w:pPr>
        <w:pStyle w:val="ListeParagraf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ED4CD9">
        <w:rPr>
          <w:rFonts w:ascii="Arial" w:hAnsi="Arial" w:cs="Arial"/>
          <w:bCs/>
        </w:rPr>
        <w:t xml:space="preserve">Kategoriler </w:t>
      </w:r>
      <w:r w:rsidR="00DF11F8">
        <w:rPr>
          <w:rFonts w:ascii="Arial" w:hAnsi="Arial" w:cs="Arial"/>
          <w:bCs/>
        </w:rPr>
        <w:t>kız-e</w:t>
      </w:r>
      <w:r w:rsidR="000251C0">
        <w:rPr>
          <w:rFonts w:ascii="Arial" w:hAnsi="Arial" w:cs="Arial"/>
          <w:bCs/>
        </w:rPr>
        <w:t xml:space="preserve">rkek ayrı ayrı olacaktır. </w:t>
      </w:r>
      <w:r w:rsidR="0066099E">
        <w:rPr>
          <w:rFonts w:ascii="Arial" w:hAnsi="Arial" w:cs="Arial"/>
          <w:bCs/>
        </w:rPr>
        <w:t xml:space="preserve"> Küçükler (</w:t>
      </w:r>
      <w:r w:rsidR="000A768C">
        <w:rPr>
          <w:rFonts w:ascii="Arial" w:hAnsi="Arial" w:cs="Arial"/>
          <w:bCs/>
        </w:rPr>
        <w:t>2010-2009</w:t>
      </w:r>
      <w:r w:rsidR="0066099E">
        <w:rPr>
          <w:rFonts w:ascii="Arial" w:hAnsi="Arial" w:cs="Arial"/>
          <w:bCs/>
        </w:rPr>
        <w:t xml:space="preserve">), </w:t>
      </w:r>
      <w:r w:rsidR="0066099E" w:rsidRPr="00ED4CD9">
        <w:rPr>
          <w:rFonts w:ascii="Arial" w:hAnsi="Arial" w:cs="Arial"/>
          <w:bCs/>
        </w:rPr>
        <w:t>Yıldızlar</w:t>
      </w:r>
      <w:r w:rsidR="0066099E">
        <w:rPr>
          <w:rFonts w:ascii="Arial" w:hAnsi="Arial" w:cs="Arial"/>
          <w:bCs/>
        </w:rPr>
        <w:t xml:space="preserve"> (</w:t>
      </w:r>
      <w:r w:rsidR="000A768C">
        <w:rPr>
          <w:rFonts w:ascii="Arial" w:hAnsi="Arial" w:cs="Arial"/>
          <w:bCs/>
        </w:rPr>
        <w:t>2008-2007</w:t>
      </w:r>
      <w:r w:rsidR="0066099E">
        <w:rPr>
          <w:rFonts w:ascii="Arial" w:hAnsi="Arial" w:cs="Arial"/>
          <w:bCs/>
        </w:rPr>
        <w:t>),</w:t>
      </w:r>
      <w:r w:rsidR="0066099E" w:rsidRPr="0066099E">
        <w:rPr>
          <w:rFonts w:ascii="Arial" w:hAnsi="Arial" w:cs="Arial"/>
          <w:bCs/>
        </w:rPr>
        <w:t xml:space="preserve"> </w:t>
      </w:r>
      <w:r w:rsidR="0066099E" w:rsidRPr="00ED4CD9">
        <w:rPr>
          <w:rFonts w:ascii="Arial" w:hAnsi="Arial" w:cs="Arial"/>
          <w:bCs/>
        </w:rPr>
        <w:t>Gençler</w:t>
      </w:r>
      <w:r w:rsidR="0066099E">
        <w:rPr>
          <w:rFonts w:ascii="Arial" w:hAnsi="Arial" w:cs="Arial"/>
          <w:bCs/>
        </w:rPr>
        <w:t xml:space="preserve"> (200</w:t>
      </w:r>
      <w:r w:rsidR="000A768C">
        <w:rPr>
          <w:rFonts w:ascii="Arial" w:hAnsi="Arial" w:cs="Arial"/>
          <w:bCs/>
        </w:rPr>
        <w:t>6</w:t>
      </w:r>
      <w:r w:rsidR="0066099E">
        <w:rPr>
          <w:rFonts w:ascii="Arial" w:hAnsi="Arial" w:cs="Arial"/>
          <w:bCs/>
        </w:rPr>
        <w:t>-200</w:t>
      </w:r>
      <w:r w:rsidR="000A768C">
        <w:rPr>
          <w:rFonts w:ascii="Arial" w:hAnsi="Arial" w:cs="Arial"/>
          <w:bCs/>
        </w:rPr>
        <w:t>3</w:t>
      </w:r>
      <w:r w:rsidR="0066099E">
        <w:rPr>
          <w:rFonts w:ascii="Arial" w:hAnsi="Arial" w:cs="Arial"/>
          <w:bCs/>
        </w:rPr>
        <w:t>), Büyükler (</w:t>
      </w:r>
      <w:r w:rsidR="000A768C">
        <w:rPr>
          <w:rFonts w:ascii="Arial" w:hAnsi="Arial" w:cs="Arial"/>
          <w:bCs/>
        </w:rPr>
        <w:t>2002-1991</w:t>
      </w:r>
      <w:r w:rsidR="0066099E">
        <w:rPr>
          <w:rFonts w:ascii="Arial" w:hAnsi="Arial" w:cs="Arial"/>
          <w:bCs/>
        </w:rPr>
        <w:t xml:space="preserve">), </w:t>
      </w:r>
      <w:proofErr w:type="spellStart"/>
      <w:r w:rsidR="0066099E">
        <w:rPr>
          <w:rFonts w:ascii="Arial" w:hAnsi="Arial" w:cs="Arial"/>
          <w:bCs/>
        </w:rPr>
        <w:t>Veteranlar</w:t>
      </w:r>
      <w:proofErr w:type="spellEnd"/>
      <w:r w:rsidR="0066099E">
        <w:rPr>
          <w:rFonts w:ascii="Arial" w:hAnsi="Arial" w:cs="Arial"/>
          <w:bCs/>
        </w:rPr>
        <w:t xml:space="preserve"> (</w:t>
      </w:r>
      <w:r w:rsidR="000A768C">
        <w:rPr>
          <w:rFonts w:ascii="Arial" w:hAnsi="Arial" w:cs="Arial"/>
          <w:bCs/>
        </w:rPr>
        <w:t>1990</w:t>
      </w:r>
      <w:r w:rsidR="0066099E">
        <w:rPr>
          <w:rFonts w:ascii="Arial" w:hAnsi="Arial" w:cs="Arial"/>
          <w:bCs/>
        </w:rPr>
        <w:t xml:space="preserve"> ve öncesi).</w:t>
      </w:r>
    </w:p>
    <w:p w:rsidR="00CE172F" w:rsidRPr="00946E40" w:rsidRDefault="00CE172F" w:rsidP="00946E40">
      <w:pPr>
        <w:pStyle w:val="ListeParagraf"/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Başvurular </w:t>
      </w:r>
      <w:hyperlink r:id="rId8" w:history="1">
        <w:r w:rsidR="0094332C" w:rsidRPr="0016413E">
          <w:rPr>
            <w:rStyle w:val="Kpr"/>
            <w:rFonts w:ascii="Arial" w:hAnsi="Arial" w:cs="Arial"/>
            <w:bCs/>
          </w:rPr>
          <w:t>https://forms.gle/iv5dyTWN5N2MqUsh6</w:t>
        </w:r>
      </w:hyperlink>
      <w:r w:rsidR="0094332C">
        <w:rPr>
          <w:rFonts w:ascii="Arial" w:hAnsi="Arial" w:cs="Arial"/>
          <w:bCs/>
        </w:rPr>
        <w:t xml:space="preserve"> adresine</w:t>
      </w:r>
      <w:r>
        <w:rPr>
          <w:rFonts w:ascii="Arial" w:hAnsi="Arial" w:cs="Arial"/>
          <w:bCs/>
        </w:rPr>
        <w:t xml:space="preserve"> yapılacaktır.</w:t>
      </w:r>
    </w:p>
    <w:p w:rsidR="00E37B06" w:rsidRPr="00946E40" w:rsidRDefault="00813CB8" w:rsidP="00946E40">
      <w:pPr>
        <w:pStyle w:val="ListeParagraf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D41DAA">
        <w:rPr>
          <w:rFonts w:ascii="Arial" w:hAnsi="Arial" w:cs="Arial"/>
          <w:b/>
        </w:rPr>
        <w:t>Son başvuru</w:t>
      </w:r>
      <w:r w:rsidRPr="00A7283B">
        <w:rPr>
          <w:rFonts w:ascii="Arial" w:hAnsi="Arial" w:cs="Arial"/>
        </w:rPr>
        <w:t xml:space="preserve"> </w:t>
      </w:r>
      <w:r w:rsidRPr="00D41DAA">
        <w:rPr>
          <w:rFonts w:ascii="Arial" w:hAnsi="Arial" w:cs="Arial"/>
          <w:b/>
        </w:rPr>
        <w:t>1</w:t>
      </w:r>
      <w:r w:rsidR="001A3AE4">
        <w:rPr>
          <w:rFonts w:ascii="Arial" w:hAnsi="Arial" w:cs="Arial"/>
          <w:b/>
        </w:rPr>
        <w:t>0</w:t>
      </w:r>
      <w:r w:rsidR="00DF11F8">
        <w:rPr>
          <w:rFonts w:ascii="Arial" w:hAnsi="Arial" w:cs="Arial"/>
          <w:b/>
        </w:rPr>
        <w:t xml:space="preserve"> Şubat 2021 saat 23.</w:t>
      </w:r>
      <w:r w:rsidRPr="00D41DAA">
        <w:rPr>
          <w:rFonts w:ascii="Arial" w:hAnsi="Arial" w:cs="Arial"/>
          <w:b/>
        </w:rPr>
        <w:t>59’dur.</w:t>
      </w:r>
      <w:r w:rsidR="00A7283B" w:rsidRPr="00A7283B">
        <w:rPr>
          <w:rFonts w:ascii="Arial" w:hAnsi="Arial" w:cs="Arial"/>
        </w:rPr>
        <w:t xml:space="preserve"> </w:t>
      </w:r>
      <w:r w:rsidRPr="00A7283B">
        <w:rPr>
          <w:rFonts w:ascii="Arial" w:hAnsi="Arial" w:cs="Arial"/>
        </w:rPr>
        <w:t>Zamanında yapılmayan b</w:t>
      </w:r>
      <w:r w:rsidR="00AB658B" w:rsidRPr="00A7283B">
        <w:rPr>
          <w:rFonts w:ascii="Arial" w:hAnsi="Arial" w:cs="Arial"/>
        </w:rPr>
        <w:t>aşvurular değerlendirmeye alınmayacaktır.</w:t>
      </w:r>
    </w:p>
    <w:p w:rsidR="00A62B3D" w:rsidRPr="00946E40" w:rsidRDefault="00E37B06" w:rsidP="00946E40">
      <w:pPr>
        <w:pStyle w:val="ListeParagraf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</w:rPr>
      </w:pPr>
      <w:r w:rsidRPr="00E37B06">
        <w:rPr>
          <w:rFonts w:ascii="Arial" w:hAnsi="Arial" w:cs="Arial"/>
          <w:b/>
          <w:bCs/>
        </w:rPr>
        <w:t>Yarışma</w:t>
      </w:r>
      <w:r w:rsidR="00A62B3D">
        <w:rPr>
          <w:rFonts w:ascii="Arial" w:hAnsi="Arial" w:cs="Arial"/>
          <w:b/>
          <w:bCs/>
        </w:rPr>
        <w:t>lar</w:t>
      </w:r>
      <w:r w:rsidRPr="00E37B06">
        <w:rPr>
          <w:rFonts w:ascii="Arial" w:hAnsi="Arial" w:cs="Arial"/>
          <w:b/>
          <w:bCs/>
        </w:rPr>
        <w:t xml:space="preserve"> 1</w:t>
      </w:r>
      <w:r w:rsidR="009D0A2E">
        <w:rPr>
          <w:rFonts w:ascii="Arial" w:hAnsi="Arial" w:cs="Arial"/>
          <w:b/>
          <w:bCs/>
        </w:rPr>
        <w:t>3</w:t>
      </w:r>
      <w:r w:rsidR="00DF11F8">
        <w:rPr>
          <w:rFonts w:ascii="Arial" w:hAnsi="Arial" w:cs="Arial"/>
          <w:b/>
          <w:bCs/>
        </w:rPr>
        <w:t xml:space="preserve"> </w:t>
      </w:r>
      <w:r w:rsidRPr="00E37B06">
        <w:rPr>
          <w:rFonts w:ascii="Arial" w:hAnsi="Arial" w:cs="Arial"/>
          <w:b/>
          <w:bCs/>
        </w:rPr>
        <w:t>Şubat</w:t>
      </w:r>
      <w:r w:rsidR="00F122DE">
        <w:rPr>
          <w:rFonts w:ascii="Arial" w:hAnsi="Arial" w:cs="Arial"/>
          <w:b/>
          <w:bCs/>
        </w:rPr>
        <w:t xml:space="preserve"> </w:t>
      </w:r>
      <w:r w:rsidRPr="00E37B06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Cs/>
        </w:rPr>
        <w:t xml:space="preserve"> </w:t>
      </w:r>
      <w:r w:rsidRPr="00D41DAA">
        <w:rPr>
          <w:rFonts w:ascii="Arial" w:hAnsi="Arial" w:cs="Arial"/>
          <w:b/>
        </w:rPr>
        <w:t xml:space="preserve">saat </w:t>
      </w:r>
      <w:r>
        <w:rPr>
          <w:rFonts w:ascii="Arial" w:hAnsi="Arial" w:cs="Arial"/>
          <w:b/>
        </w:rPr>
        <w:t>1</w:t>
      </w:r>
      <w:r w:rsidR="009D0A2E">
        <w:rPr>
          <w:rFonts w:ascii="Arial" w:hAnsi="Arial" w:cs="Arial"/>
          <w:b/>
        </w:rPr>
        <w:t>3</w:t>
      </w:r>
      <w:r w:rsidR="00DF11F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="00DF11F8">
        <w:rPr>
          <w:rFonts w:ascii="Arial" w:hAnsi="Arial" w:cs="Arial"/>
          <w:b/>
        </w:rPr>
        <w:t>’t</w:t>
      </w:r>
      <w:r w:rsidR="00A62B3D">
        <w:rPr>
          <w:rFonts w:ascii="Arial" w:hAnsi="Arial" w:cs="Arial"/>
          <w:b/>
        </w:rPr>
        <w:t>e</w:t>
      </w:r>
      <w:r>
        <w:rPr>
          <w:rFonts w:ascii="Arial" w:hAnsi="Arial" w:cs="Arial"/>
          <w:bCs/>
        </w:rPr>
        <w:t xml:space="preserve"> başlayacak, </w:t>
      </w:r>
      <w:r w:rsidR="00A62B3D">
        <w:rPr>
          <w:rFonts w:ascii="Arial" w:hAnsi="Arial" w:cs="Arial"/>
          <w:bCs/>
        </w:rPr>
        <w:t xml:space="preserve">çeyrek final </w:t>
      </w:r>
      <w:r>
        <w:rPr>
          <w:rFonts w:ascii="Arial" w:hAnsi="Arial" w:cs="Arial"/>
          <w:bCs/>
        </w:rPr>
        <w:t>yarışmalar</w:t>
      </w:r>
      <w:r w:rsidR="00A62B3D">
        <w:rPr>
          <w:rFonts w:ascii="Arial" w:hAnsi="Arial" w:cs="Arial"/>
          <w:bCs/>
        </w:rPr>
        <w:t>ı</w:t>
      </w:r>
      <w:r>
        <w:rPr>
          <w:rFonts w:ascii="Arial" w:hAnsi="Arial" w:cs="Arial"/>
          <w:bCs/>
        </w:rPr>
        <w:t xml:space="preserve"> tamamlanıncaya kadar devam edecektir.</w:t>
      </w:r>
    </w:p>
    <w:p w:rsidR="00946E40" w:rsidRDefault="00DF11F8" w:rsidP="00946E40">
      <w:pPr>
        <w:pStyle w:val="ListeParagraf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Yarı f</w:t>
      </w:r>
      <w:r w:rsidR="00A62B3D">
        <w:rPr>
          <w:rFonts w:ascii="Arial" w:hAnsi="Arial" w:cs="Arial"/>
          <w:b/>
          <w:bCs/>
        </w:rPr>
        <w:t xml:space="preserve">inal </w:t>
      </w:r>
      <w:r w:rsidR="00A62B3D" w:rsidRPr="00A62B3D">
        <w:rPr>
          <w:rFonts w:ascii="Arial" w:hAnsi="Arial" w:cs="Arial"/>
          <w:b/>
          <w:bCs/>
        </w:rPr>
        <w:t>yarışmaları</w:t>
      </w:r>
      <w:r w:rsidR="00A62B3D" w:rsidRPr="00A62B3D">
        <w:rPr>
          <w:rFonts w:ascii="Arial" w:hAnsi="Arial" w:cs="Arial"/>
          <w:bCs/>
        </w:rPr>
        <w:t xml:space="preserve"> </w:t>
      </w:r>
      <w:r w:rsidR="009D0A2E">
        <w:rPr>
          <w:rFonts w:ascii="Arial" w:hAnsi="Arial" w:cs="Arial"/>
          <w:b/>
          <w:bCs/>
        </w:rPr>
        <w:t>14</w:t>
      </w:r>
      <w:r w:rsidR="00A62B3D" w:rsidRPr="00A62B3D">
        <w:rPr>
          <w:rFonts w:ascii="Arial" w:hAnsi="Arial" w:cs="Arial"/>
          <w:b/>
          <w:bCs/>
        </w:rPr>
        <w:t xml:space="preserve"> Şubat 2021</w:t>
      </w:r>
      <w:r w:rsidR="00A62B3D" w:rsidRPr="00A62B3D">
        <w:rPr>
          <w:rFonts w:ascii="Arial" w:hAnsi="Arial" w:cs="Arial"/>
          <w:bCs/>
        </w:rPr>
        <w:t xml:space="preserve"> </w:t>
      </w:r>
      <w:r w:rsidR="009D0A2E">
        <w:rPr>
          <w:rFonts w:ascii="Arial" w:hAnsi="Arial" w:cs="Arial"/>
          <w:b/>
        </w:rPr>
        <w:t>saat 14</w:t>
      </w:r>
      <w:r>
        <w:rPr>
          <w:rFonts w:ascii="Arial" w:hAnsi="Arial" w:cs="Arial"/>
          <w:b/>
        </w:rPr>
        <w:t>.00’t</w:t>
      </w:r>
      <w:r w:rsidR="00A62B3D" w:rsidRPr="00A62B3D">
        <w:rPr>
          <w:rFonts w:ascii="Arial" w:hAnsi="Arial" w:cs="Arial"/>
          <w:b/>
        </w:rPr>
        <w:t>e</w:t>
      </w:r>
      <w:r w:rsidR="00A62B3D" w:rsidRPr="00A62B3D">
        <w:rPr>
          <w:rFonts w:ascii="Arial" w:hAnsi="Arial" w:cs="Arial"/>
          <w:bCs/>
        </w:rPr>
        <w:t xml:space="preserve"> başlayacak</w:t>
      </w:r>
      <w:r w:rsidR="00A62B3D">
        <w:rPr>
          <w:rFonts w:ascii="Arial" w:hAnsi="Arial" w:cs="Arial"/>
          <w:bCs/>
        </w:rPr>
        <w:t>, final yarışmaları tamamlanıncaya kadar devam edecektir.</w:t>
      </w:r>
    </w:p>
    <w:p w:rsidR="00946E40" w:rsidRPr="00F122DE" w:rsidRDefault="000A768C" w:rsidP="00761DBE">
      <w:pPr>
        <w:pStyle w:val="ListeParagraf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</w:rPr>
      </w:pPr>
      <w:r w:rsidRPr="00946E40">
        <w:rPr>
          <w:rFonts w:ascii="Arial" w:hAnsi="Arial" w:cs="Arial"/>
          <w:bCs/>
        </w:rPr>
        <w:t xml:space="preserve">Kategorilerde yeterli müracaat olmaması </w:t>
      </w:r>
      <w:r w:rsidRPr="00946E40">
        <w:rPr>
          <w:rFonts w:ascii="Arial" w:hAnsi="Arial" w:cs="Arial"/>
        </w:rPr>
        <w:t xml:space="preserve">durumunda </w:t>
      </w:r>
      <w:r w:rsidR="001147D3" w:rsidRPr="00946E40">
        <w:rPr>
          <w:rFonts w:ascii="Arial" w:hAnsi="Arial" w:cs="Arial"/>
        </w:rPr>
        <w:t xml:space="preserve">Teknik Komite doğum tarihlerine göre kategorilerde </w:t>
      </w:r>
      <w:r w:rsidRPr="00946E40">
        <w:rPr>
          <w:rFonts w:ascii="Arial" w:hAnsi="Arial" w:cs="Arial"/>
        </w:rPr>
        <w:t>değişiklik yapma</w:t>
      </w:r>
      <w:r w:rsidR="001147D3" w:rsidRPr="00946E40">
        <w:rPr>
          <w:rFonts w:ascii="Arial" w:hAnsi="Arial" w:cs="Arial"/>
        </w:rPr>
        <w:t>, birleştirme</w:t>
      </w:r>
      <w:r w:rsidRPr="00946E40">
        <w:rPr>
          <w:rFonts w:ascii="Arial" w:hAnsi="Arial" w:cs="Arial"/>
        </w:rPr>
        <w:t xml:space="preserve"> veya </w:t>
      </w:r>
      <w:r w:rsidR="001147D3" w:rsidRPr="00946E40">
        <w:rPr>
          <w:rFonts w:ascii="Arial" w:hAnsi="Arial" w:cs="Arial"/>
        </w:rPr>
        <w:t xml:space="preserve">kategori/kategorileri </w:t>
      </w:r>
      <w:r w:rsidRPr="00946E40">
        <w:rPr>
          <w:rFonts w:ascii="Arial" w:hAnsi="Arial" w:cs="Arial"/>
        </w:rPr>
        <w:t>tamamen iptal etme hakkına sahiptir.</w:t>
      </w:r>
      <w:r w:rsidR="001A3AE4" w:rsidRPr="00946E40">
        <w:rPr>
          <w:rFonts w:ascii="Arial" w:hAnsi="Arial" w:cs="Arial"/>
        </w:rPr>
        <w:t xml:space="preserve"> Yarışma ilk kez düzenlenece</w:t>
      </w:r>
      <w:r w:rsidR="00DF11F8">
        <w:rPr>
          <w:rFonts w:ascii="Arial" w:hAnsi="Arial" w:cs="Arial"/>
        </w:rPr>
        <w:t>ği için</w:t>
      </w:r>
      <w:r w:rsidR="001A3AE4" w:rsidRPr="00946E40">
        <w:rPr>
          <w:rFonts w:ascii="Arial" w:hAnsi="Arial" w:cs="Arial"/>
        </w:rPr>
        <w:t xml:space="preserve"> aksaklık</w:t>
      </w:r>
      <w:r w:rsidR="00DF11F8">
        <w:rPr>
          <w:rFonts w:ascii="Arial" w:hAnsi="Arial" w:cs="Arial"/>
        </w:rPr>
        <w:t xml:space="preserve"> veya eksiklikler olması durumunda </w:t>
      </w:r>
      <w:r w:rsidR="001A3AE4" w:rsidRPr="00946E40">
        <w:rPr>
          <w:rFonts w:ascii="Arial" w:hAnsi="Arial" w:cs="Arial"/>
        </w:rPr>
        <w:t>Teknik Komite gerekli gördüğü değişiklikleri yapma veya yarışmayı tamamen iptal etme hakkına sahiptir.</w:t>
      </w:r>
    </w:p>
    <w:p w:rsidR="00F122DE" w:rsidRPr="00F122DE" w:rsidRDefault="00761DBE" w:rsidP="00F122DE">
      <w:pPr>
        <w:rPr>
          <w:rFonts w:ascii="Arial" w:hAnsi="Arial" w:cs="Arial"/>
          <w:b/>
          <w:bCs/>
        </w:rPr>
      </w:pPr>
      <w:r w:rsidRPr="00950044">
        <w:rPr>
          <w:rFonts w:ascii="Arial" w:hAnsi="Arial" w:cs="Arial"/>
          <w:b/>
          <w:bCs/>
          <w:u w:val="single"/>
        </w:rPr>
        <w:t>K</w:t>
      </w:r>
      <w:r w:rsidR="009D0A2E">
        <w:rPr>
          <w:rFonts w:ascii="Arial" w:hAnsi="Arial" w:cs="Arial"/>
          <w:b/>
          <w:bCs/>
          <w:u w:val="single"/>
        </w:rPr>
        <w:t>URALLAR</w:t>
      </w:r>
      <w:r w:rsidRPr="00950044">
        <w:rPr>
          <w:rFonts w:ascii="Arial" w:hAnsi="Arial" w:cs="Arial"/>
          <w:b/>
          <w:bCs/>
          <w:u w:val="single"/>
        </w:rPr>
        <w:t>:</w:t>
      </w:r>
    </w:p>
    <w:p w:rsidR="00F122DE" w:rsidRPr="00F122DE" w:rsidRDefault="00F122DE" w:rsidP="00F122DE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F122DE">
        <w:rPr>
          <w:rFonts w:ascii="Arial" w:hAnsi="Arial" w:cs="Arial"/>
        </w:rPr>
        <w:t xml:space="preserve">Teknik Komite, yarışmacılar ve hakemler yarışmaya evlerinden </w:t>
      </w:r>
      <w:r w:rsidRPr="00F122DE">
        <w:rPr>
          <w:rFonts w:ascii="Arial" w:hAnsi="Arial" w:cs="Arial"/>
          <w:bCs/>
        </w:rPr>
        <w:t>çevrimiçi (</w:t>
      </w:r>
      <w:proofErr w:type="gramStart"/>
      <w:r w:rsidRPr="00F122DE">
        <w:rPr>
          <w:rFonts w:ascii="Arial" w:hAnsi="Arial" w:cs="Arial"/>
          <w:bCs/>
        </w:rPr>
        <w:t>online</w:t>
      </w:r>
      <w:proofErr w:type="gramEnd"/>
      <w:r w:rsidRPr="00F122DE">
        <w:rPr>
          <w:rFonts w:ascii="Arial" w:hAnsi="Arial" w:cs="Arial"/>
          <w:bCs/>
        </w:rPr>
        <w:t>) olarak</w:t>
      </w:r>
      <w:r w:rsidRPr="00F122DE">
        <w:rPr>
          <w:rFonts w:ascii="Arial" w:hAnsi="Arial" w:cs="Arial"/>
        </w:rPr>
        <w:t xml:space="preserve"> katılacaktır. Teknik Komite kura çekimini </w:t>
      </w:r>
      <w:r w:rsidRPr="00F122DE">
        <w:rPr>
          <w:rFonts w:ascii="Arial" w:hAnsi="Arial" w:cs="Arial"/>
          <w:bCs/>
        </w:rPr>
        <w:t>çevrimiçi (</w:t>
      </w:r>
      <w:proofErr w:type="gramStart"/>
      <w:r w:rsidRPr="00F122DE">
        <w:rPr>
          <w:rFonts w:ascii="Arial" w:hAnsi="Arial" w:cs="Arial"/>
          <w:bCs/>
        </w:rPr>
        <w:t>online</w:t>
      </w:r>
      <w:proofErr w:type="gramEnd"/>
      <w:r w:rsidRPr="00F122DE">
        <w:rPr>
          <w:rFonts w:ascii="Arial" w:hAnsi="Arial" w:cs="Arial"/>
          <w:bCs/>
        </w:rPr>
        <w:t>) olarak görüntülü sosyal medya platformları (</w:t>
      </w:r>
      <w:proofErr w:type="spellStart"/>
      <w:r w:rsidRPr="00F122DE">
        <w:rPr>
          <w:rFonts w:ascii="Arial" w:hAnsi="Arial" w:cs="Arial"/>
          <w:bCs/>
        </w:rPr>
        <w:t>zoom</w:t>
      </w:r>
      <w:proofErr w:type="spellEnd"/>
      <w:r w:rsidRPr="00F122DE">
        <w:rPr>
          <w:rFonts w:ascii="Arial" w:hAnsi="Arial" w:cs="Arial"/>
          <w:bCs/>
        </w:rPr>
        <w:t xml:space="preserve"> veya </w:t>
      </w:r>
      <w:proofErr w:type="spellStart"/>
      <w:r w:rsidRPr="00F122DE">
        <w:rPr>
          <w:rFonts w:ascii="Arial" w:hAnsi="Arial" w:cs="Arial"/>
          <w:bCs/>
        </w:rPr>
        <w:t>whatsapp</w:t>
      </w:r>
      <w:proofErr w:type="spellEnd"/>
      <w:r w:rsidRPr="00F122DE">
        <w:rPr>
          <w:rFonts w:ascii="Arial" w:hAnsi="Arial" w:cs="Arial"/>
          <w:bCs/>
        </w:rPr>
        <w:t>) üzerinden yapılacak ve yayımlayacaktır.</w:t>
      </w:r>
    </w:p>
    <w:p w:rsidR="00D17F8D" w:rsidRPr="00946E40" w:rsidRDefault="00D17F8D" w:rsidP="00946E40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D17F8D">
        <w:rPr>
          <w:rFonts w:ascii="Arial" w:hAnsi="Arial" w:cs="Arial"/>
        </w:rPr>
        <w:t xml:space="preserve">Yarışmacılar yarışma günü ve saatine </w:t>
      </w:r>
      <w:r>
        <w:rPr>
          <w:rFonts w:ascii="Arial" w:hAnsi="Arial" w:cs="Arial"/>
        </w:rPr>
        <w:t xml:space="preserve">kadar </w:t>
      </w:r>
      <w:r>
        <w:rPr>
          <w:rFonts w:ascii="Arial" w:hAnsi="Arial" w:cs="Arial"/>
          <w:bCs/>
        </w:rPr>
        <w:t>çevrimiçi (</w:t>
      </w:r>
      <w:proofErr w:type="gramStart"/>
      <w:r>
        <w:rPr>
          <w:rFonts w:ascii="Arial" w:hAnsi="Arial" w:cs="Arial"/>
          <w:bCs/>
        </w:rPr>
        <w:t>online</w:t>
      </w:r>
      <w:proofErr w:type="gramEnd"/>
      <w:r>
        <w:rPr>
          <w:rFonts w:ascii="Arial" w:hAnsi="Arial" w:cs="Arial"/>
          <w:bCs/>
        </w:rPr>
        <w:t>) olarak görüntülü sosyal medya platformları (</w:t>
      </w:r>
      <w:proofErr w:type="spellStart"/>
      <w:r>
        <w:rPr>
          <w:rFonts w:ascii="Arial" w:hAnsi="Arial" w:cs="Arial"/>
          <w:bCs/>
        </w:rPr>
        <w:t>zoom</w:t>
      </w:r>
      <w:proofErr w:type="spellEnd"/>
      <w:r>
        <w:rPr>
          <w:rFonts w:ascii="Arial" w:hAnsi="Arial" w:cs="Arial"/>
          <w:bCs/>
        </w:rPr>
        <w:t xml:space="preserve"> veya </w:t>
      </w:r>
      <w:proofErr w:type="spellStart"/>
      <w:r>
        <w:rPr>
          <w:rFonts w:ascii="Arial" w:hAnsi="Arial" w:cs="Arial"/>
          <w:bCs/>
        </w:rPr>
        <w:t>whatsapp</w:t>
      </w:r>
      <w:proofErr w:type="spellEnd"/>
      <w:r>
        <w:rPr>
          <w:rFonts w:ascii="Arial" w:hAnsi="Arial" w:cs="Arial"/>
          <w:bCs/>
        </w:rPr>
        <w:t xml:space="preserve">) uygulamalarını mobil veya bilgisayar ortamında indirmiş ve kurulumunu yapmış olarak </w:t>
      </w:r>
      <w:r>
        <w:rPr>
          <w:rFonts w:ascii="Arial" w:hAnsi="Arial" w:cs="Arial"/>
        </w:rPr>
        <w:t>hazır olacaklardır.</w:t>
      </w:r>
      <w:r w:rsidR="00F122DE">
        <w:rPr>
          <w:rFonts w:ascii="Arial" w:hAnsi="Arial" w:cs="Arial"/>
        </w:rPr>
        <w:t xml:space="preserve"> </w:t>
      </w:r>
    </w:p>
    <w:p w:rsidR="00D17F8D" w:rsidRPr="00946E40" w:rsidRDefault="00D17F8D" w:rsidP="00946E40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Yarışmacıları </w:t>
      </w:r>
      <w:r w:rsidRPr="00950044">
        <w:rPr>
          <w:rFonts w:ascii="Arial" w:hAnsi="Arial" w:cs="Arial"/>
        </w:rPr>
        <w:t xml:space="preserve">kameraya çekecek </w:t>
      </w:r>
      <w:r>
        <w:rPr>
          <w:rFonts w:ascii="Arial" w:hAnsi="Arial" w:cs="Arial"/>
        </w:rPr>
        <w:t>yardımcı</w:t>
      </w:r>
      <w:r w:rsidRPr="00950044">
        <w:rPr>
          <w:rFonts w:ascii="Arial" w:hAnsi="Arial" w:cs="Arial"/>
        </w:rPr>
        <w:t xml:space="preserve"> bir kişi</w:t>
      </w:r>
      <w:r w:rsidR="003E599B">
        <w:rPr>
          <w:rFonts w:ascii="Arial" w:hAnsi="Arial" w:cs="Arial"/>
        </w:rPr>
        <w:t>nin</w:t>
      </w:r>
      <w:r w:rsidRPr="00950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hazır </w:t>
      </w:r>
      <w:r w:rsidR="003E599B">
        <w:rPr>
          <w:rFonts w:ascii="Arial" w:hAnsi="Arial" w:cs="Arial"/>
        </w:rPr>
        <w:t>bulunması (yarışmacı açısından faydalı olacaktır)</w:t>
      </w:r>
      <w:r>
        <w:rPr>
          <w:rFonts w:ascii="Arial" w:hAnsi="Arial" w:cs="Arial"/>
        </w:rPr>
        <w:t xml:space="preserve"> veya yarışmacı kamera kendisini</w:t>
      </w:r>
      <w:r w:rsidRPr="00950044">
        <w:rPr>
          <w:rFonts w:ascii="Arial" w:hAnsi="Arial" w:cs="Arial"/>
        </w:rPr>
        <w:t xml:space="preserve"> tam görüntüye alacak şekilde kamera</w:t>
      </w:r>
      <w:r>
        <w:rPr>
          <w:rFonts w:ascii="Arial" w:hAnsi="Arial" w:cs="Arial"/>
        </w:rPr>
        <w:t>sını sabit bir yere</w:t>
      </w:r>
      <w:r w:rsidRPr="00950044">
        <w:rPr>
          <w:rFonts w:ascii="Arial" w:hAnsi="Arial" w:cs="Arial"/>
        </w:rPr>
        <w:t xml:space="preserve"> yerleştir</w:t>
      </w:r>
      <w:r>
        <w:rPr>
          <w:rFonts w:ascii="Arial" w:hAnsi="Arial" w:cs="Arial"/>
        </w:rPr>
        <w:t>miş olacaktır.</w:t>
      </w:r>
    </w:p>
    <w:p w:rsidR="00735DE8" w:rsidRPr="00946E40" w:rsidRDefault="00D17F8D" w:rsidP="00946E40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50044">
        <w:rPr>
          <w:rFonts w:ascii="Arial" w:hAnsi="Arial" w:cs="Arial"/>
        </w:rPr>
        <w:t xml:space="preserve">Yarışma esnasında internet bağlantısı veya </w:t>
      </w:r>
      <w:r>
        <w:rPr>
          <w:rFonts w:ascii="Arial" w:hAnsi="Arial" w:cs="Arial"/>
        </w:rPr>
        <w:t>uygulamadan kaynaklı</w:t>
      </w:r>
      <w:r w:rsidRPr="00950044">
        <w:rPr>
          <w:rFonts w:ascii="Arial" w:hAnsi="Arial" w:cs="Arial"/>
        </w:rPr>
        <w:t xml:space="preserve"> bağlantı</w:t>
      </w:r>
      <w:r>
        <w:rPr>
          <w:rFonts w:ascii="Arial" w:hAnsi="Arial" w:cs="Arial"/>
        </w:rPr>
        <w:t xml:space="preserve"> kopması/</w:t>
      </w:r>
      <w:r w:rsidRPr="00950044">
        <w:rPr>
          <w:rFonts w:ascii="Arial" w:hAnsi="Arial" w:cs="Arial"/>
        </w:rPr>
        <w:t>kesil</w:t>
      </w:r>
      <w:r>
        <w:rPr>
          <w:rFonts w:ascii="Arial" w:hAnsi="Arial" w:cs="Arial"/>
        </w:rPr>
        <w:t xml:space="preserve">mesi yarışmacının sorumluluğundadır. Yarışma esnasında </w:t>
      </w:r>
      <w:r w:rsidRPr="00950044">
        <w:rPr>
          <w:rFonts w:ascii="Arial" w:hAnsi="Arial" w:cs="Arial"/>
        </w:rPr>
        <w:t>bağlantı</w:t>
      </w:r>
      <w:r>
        <w:rPr>
          <w:rFonts w:ascii="Arial" w:hAnsi="Arial" w:cs="Arial"/>
        </w:rPr>
        <w:t xml:space="preserve"> kopması/</w:t>
      </w:r>
      <w:r w:rsidRPr="00950044">
        <w:rPr>
          <w:rFonts w:ascii="Arial" w:hAnsi="Arial" w:cs="Arial"/>
        </w:rPr>
        <w:t>kesil</w:t>
      </w:r>
      <w:r>
        <w:rPr>
          <w:rFonts w:ascii="Arial" w:hAnsi="Arial" w:cs="Arial"/>
        </w:rPr>
        <w:t>mesi halinde yarışmacı elenecektir (tekrar hakkı olmayac</w:t>
      </w:r>
      <w:r w:rsidR="00735DE8">
        <w:rPr>
          <w:rFonts w:ascii="Arial" w:hAnsi="Arial" w:cs="Arial"/>
        </w:rPr>
        <w:t>a</w:t>
      </w:r>
      <w:r>
        <w:rPr>
          <w:rFonts w:ascii="Arial" w:hAnsi="Arial" w:cs="Arial"/>
        </w:rPr>
        <w:t>ktır).</w:t>
      </w:r>
    </w:p>
    <w:p w:rsidR="00EE0A0F" w:rsidRPr="00946E40" w:rsidRDefault="00735DE8" w:rsidP="00946E40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50044">
        <w:rPr>
          <w:rFonts w:ascii="Arial" w:hAnsi="Arial" w:cs="Arial"/>
        </w:rPr>
        <w:t xml:space="preserve">Yarışma sırasında </w:t>
      </w:r>
      <w:r>
        <w:rPr>
          <w:rFonts w:ascii="Arial" w:hAnsi="Arial" w:cs="Arial"/>
        </w:rPr>
        <w:t>yarışmacının sesi duyulacak şekilde</w:t>
      </w:r>
      <w:r w:rsidRPr="00950044">
        <w:rPr>
          <w:rFonts w:ascii="Arial" w:hAnsi="Arial" w:cs="Arial"/>
        </w:rPr>
        <w:t xml:space="preserve"> mikrofon </w:t>
      </w:r>
      <w:r>
        <w:rPr>
          <w:rFonts w:ascii="Arial" w:hAnsi="Arial" w:cs="Arial"/>
        </w:rPr>
        <w:t>açık</w:t>
      </w:r>
      <w:r w:rsidRPr="00950044">
        <w:rPr>
          <w:rFonts w:ascii="Arial" w:hAnsi="Arial" w:cs="Arial"/>
        </w:rPr>
        <w:t xml:space="preserve">, kamera </w:t>
      </w:r>
      <w:r>
        <w:rPr>
          <w:rFonts w:ascii="Arial" w:hAnsi="Arial" w:cs="Arial"/>
        </w:rPr>
        <w:t>yarışmacıyı tam olarak gösterecek açıda</w:t>
      </w:r>
      <w:r w:rsidRPr="00950044">
        <w:rPr>
          <w:rFonts w:ascii="Arial" w:hAnsi="Arial" w:cs="Arial"/>
        </w:rPr>
        <w:t xml:space="preserve"> olacaktır.</w:t>
      </w:r>
    </w:p>
    <w:p w:rsidR="00D17F8D" w:rsidRDefault="00EE0A0F" w:rsidP="00946E40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Yarışmacının kendisinin, raketinin veya topun</w:t>
      </w:r>
      <w:r w:rsidR="00DF11F8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kamera açısından çıkması halinde yarışmacı hakkını kullanmış sayılacaktır.</w:t>
      </w:r>
    </w:p>
    <w:p w:rsidR="008D498A" w:rsidRDefault="008D498A" w:rsidP="008D498A">
      <w:pPr>
        <w:pStyle w:val="ListeParagraf"/>
        <w:ind w:left="284"/>
        <w:jc w:val="both"/>
        <w:rPr>
          <w:rFonts w:ascii="Arial" w:hAnsi="Arial" w:cs="Arial"/>
        </w:rPr>
      </w:pPr>
    </w:p>
    <w:p w:rsidR="00DF11F8" w:rsidRPr="00946E40" w:rsidRDefault="00DF11F8" w:rsidP="00DF11F8">
      <w:pPr>
        <w:pStyle w:val="ListeParagraf"/>
        <w:ind w:left="284"/>
        <w:jc w:val="both"/>
        <w:rPr>
          <w:rFonts w:ascii="Arial" w:hAnsi="Arial" w:cs="Arial"/>
        </w:rPr>
      </w:pPr>
    </w:p>
    <w:p w:rsidR="00E25156" w:rsidRPr="00946E40" w:rsidRDefault="00BA3B38" w:rsidP="00946E40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D17F8D">
        <w:rPr>
          <w:rFonts w:ascii="Arial" w:hAnsi="Arial" w:cs="Arial"/>
        </w:rPr>
        <w:t xml:space="preserve">Yarışma </w:t>
      </w:r>
      <w:r w:rsidR="00DF11F8">
        <w:rPr>
          <w:rFonts w:ascii="Arial" w:hAnsi="Arial" w:cs="Arial"/>
        </w:rPr>
        <w:t>F</w:t>
      </w:r>
      <w:r w:rsidR="007D5FEE">
        <w:rPr>
          <w:rFonts w:ascii="Arial" w:hAnsi="Arial" w:cs="Arial"/>
        </w:rPr>
        <w:t>ormatı:</w:t>
      </w:r>
    </w:p>
    <w:p w:rsidR="007D5FEE" w:rsidRPr="00946E40" w:rsidRDefault="007D5FEE" w:rsidP="00946E40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Yarışma </w:t>
      </w:r>
      <w:proofErr w:type="gramStart"/>
      <w:r>
        <w:rPr>
          <w:rFonts w:ascii="Arial" w:hAnsi="Arial" w:cs="Arial"/>
        </w:rPr>
        <w:t>badminton</w:t>
      </w:r>
      <w:proofErr w:type="gramEnd"/>
      <w:r>
        <w:rPr>
          <w:rFonts w:ascii="Arial" w:hAnsi="Arial" w:cs="Arial"/>
        </w:rPr>
        <w:t xml:space="preserve"> (plastik) </w:t>
      </w:r>
      <w:r w:rsidRPr="00D17F8D">
        <w:rPr>
          <w:rFonts w:ascii="Arial" w:hAnsi="Arial" w:cs="Arial"/>
        </w:rPr>
        <w:t>top</w:t>
      </w:r>
      <w:r>
        <w:rPr>
          <w:rFonts w:ascii="Arial" w:hAnsi="Arial" w:cs="Arial"/>
        </w:rPr>
        <w:t>unu</w:t>
      </w:r>
      <w:r w:rsidRPr="00D17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sektirme</w:t>
      </w:r>
      <w:r w:rsidRPr="00D17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color w:val="202124"/>
          <w:shd w:val="clear" w:color="auto" w:fill="FFFFFF"/>
        </w:rPr>
        <w:t xml:space="preserve">hiç aralık vermeden yapmak, hiç aksatmamak) </w:t>
      </w:r>
      <w:r>
        <w:rPr>
          <w:rFonts w:ascii="Arial" w:hAnsi="Arial" w:cs="Arial"/>
        </w:rPr>
        <w:t>şeklinde yapılacaktır.</w:t>
      </w:r>
    </w:p>
    <w:p w:rsidR="002C0787" w:rsidRPr="00946E40" w:rsidRDefault="007D5FEE" w:rsidP="00946E40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Her yarışmacının</w:t>
      </w:r>
      <w:r w:rsidR="00E0519C">
        <w:rPr>
          <w:rFonts w:ascii="Arial" w:hAnsi="Arial" w:cs="Arial"/>
        </w:rPr>
        <w:t xml:space="preserve"> sırayla</w:t>
      </w:r>
      <w:r>
        <w:rPr>
          <w:rFonts w:ascii="Arial" w:hAnsi="Arial" w:cs="Arial"/>
        </w:rPr>
        <w:t xml:space="preserve"> toplam 3 (üç) kez top sekt</w:t>
      </w:r>
      <w:r w:rsidR="00894036">
        <w:rPr>
          <w:rFonts w:ascii="Arial" w:hAnsi="Arial" w:cs="Arial"/>
        </w:rPr>
        <w:t xml:space="preserve">irme hakkı olacaktır. </w:t>
      </w:r>
      <w:r>
        <w:rPr>
          <w:rFonts w:ascii="Arial" w:hAnsi="Arial" w:cs="Arial"/>
        </w:rPr>
        <w:t>Her hak</w:t>
      </w:r>
      <w:r w:rsidR="00894036">
        <w:rPr>
          <w:rFonts w:ascii="Arial" w:hAnsi="Arial" w:cs="Arial"/>
        </w:rPr>
        <w:t>kı en fazla 2 (iki) dakika ile sınırlı olacaktır; süresi dolan yarışmacının (topu hala düşürmemiş olsa da) süresi içinde yaptığı vuruş sayısı geçerli olacak</w:t>
      </w:r>
      <w:r w:rsidR="001E58DA">
        <w:rPr>
          <w:rFonts w:ascii="Arial" w:hAnsi="Arial" w:cs="Arial"/>
        </w:rPr>
        <w:t>tır.</w:t>
      </w:r>
    </w:p>
    <w:p w:rsidR="007D5FEE" w:rsidRPr="00946E40" w:rsidRDefault="007D5FEE" w:rsidP="00946E40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Hakem </w:t>
      </w:r>
      <w:r w:rsidR="0037026C">
        <w:rPr>
          <w:rFonts w:ascii="Arial" w:hAnsi="Arial" w:cs="Arial"/>
        </w:rPr>
        <w:t xml:space="preserve">önce hangi yarışmacının başlayacağını </w:t>
      </w:r>
      <w:r>
        <w:rPr>
          <w:rFonts w:ascii="Arial" w:hAnsi="Arial" w:cs="Arial"/>
        </w:rPr>
        <w:t xml:space="preserve">kura atışı ile </w:t>
      </w:r>
      <w:r w:rsidR="0037026C">
        <w:rPr>
          <w:rFonts w:ascii="Arial" w:hAnsi="Arial" w:cs="Arial"/>
        </w:rPr>
        <w:t xml:space="preserve">belirleyecektir. Kura atışını kazanan </w:t>
      </w:r>
      <w:r w:rsidR="00B32F0C">
        <w:rPr>
          <w:rFonts w:ascii="Arial" w:hAnsi="Arial" w:cs="Arial"/>
        </w:rPr>
        <w:t xml:space="preserve">yarışmacı </w:t>
      </w:r>
      <w:r w:rsidR="0037026C">
        <w:rPr>
          <w:rFonts w:ascii="Arial" w:hAnsi="Arial" w:cs="Arial"/>
        </w:rPr>
        <w:t>ilk olarak kendisi başlamayı veya rakibinin başlamasını seçebilecektir.</w:t>
      </w:r>
    </w:p>
    <w:p w:rsidR="00E25156" w:rsidRPr="00946E40" w:rsidRDefault="00435C45" w:rsidP="00946E40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Sırası gelen yarışmacı hakemin </w:t>
      </w:r>
      <w:r w:rsidR="00E25156">
        <w:rPr>
          <w:rFonts w:ascii="Arial" w:hAnsi="Arial" w:cs="Arial"/>
        </w:rPr>
        <w:t>“hazır” komutu ile top ve raket ayrı ellerinde olacak şekilde bekleyecektir.</w:t>
      </w:r>
    </w:p>
    <w:p w:rsidR="00E25156" w:rsidRPr="00946E40" w:rsidRDefault="00D5378A" w:rsidP="00946E40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Yarışmacı</w:t>
      </w:r>
      <w:r w:rsidRPr="00E25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E25156" w:rsidRPr="00E25156">
        <w:rPr>
          <w:rFonts w:ascii="Arial" w:hAnsi="Arial" w:cs="Arial"/>
        </w:rPr>
        <w:t xml:space="preserve">akemin “başla” komutu ile topu havaya atacak ve </w:t>
      </w:r>
      <w:proofErr w:type="gramStart"/>
      <w:r w:rsidR="00E25156" w:rsidRPr="00E25156">
        <w:rPr>
          <w:rFonts w:ascii="Arial" w:hAnsi="Arial" w:cs="Arial"/>
        </w:rPr>
        <w:t>badminton</w:t>
      </w:r>
      <w:proofErr w:type="gramEnd"/>
      <w:r w:rsidR="00E25156" w:rsidRPr="00E25156">
        <w:rPr>
          <w:rFonts w:ascii="Arial" w:hAnsi="Arial" w:cs="Arial"/>
        </w:rPr>
        <w:t xml:space="preserve"> raketi ile badminton topunu (raket başıyla vuruş yaparak) ara vermeden </w:t>
      </w:r>
      <w:r w:rsidR="00DF11F8">
        <w:rPr>
          <w:rFonts w:ascii="Arial" w:hAnsi="Arial" w:cs="Arial"/>
        </w:rPr>
        <w:t>ve her</w:t>
      </w:r>
      <w:r w:rsidR="00E25156">
        <w:rPr>
          <w:rFonts w:ascii="Arial" w:hAnsi="Arial" w:cs="Arial"/>
        </w:rPr>
        <w:t xml:space="preserve">hangi bir nesneye temas ettirmeden </w:t>
      </w:r>
      <w:r w:rsidR="00E25156" w:rsidRPr="00E25156">
        <w:rPr>
          <w:rFonts w:ascii="Arial" w:hAnsi="Arial" w:cs="Arial"/>
        </w:rPr>
        <w:t>sektirmeye</w:t>
      </w:r>
      <w:r w:rsidR="000808AE">
        <w:rPr>
          <w:rFonts w:ascii="Arial" w:hAnsi="Arial" w:cs="Arial"/>
        </w:rPr>
        <w:t>/vuruş yapmaya</w:t>
      </w:r>
      <w:r w:rsidR="00E25156" w:rsidRPr="00E25156">
        <w:rPr>
          <w:rFonts w:ascii="Arial" w:hAnsi="Arial" w:cs="Arial"/>
        </w:rPr>
        <w:t xml:space="preserve"> devam edecektir.</w:t>
      </w:r>
    </w:p>
    <w:p w:rsidR="002C0787" w:rsidRPr="00946E40" w:rsidRDefault="00435C45" w:rsidP="00946E40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Yarışmacı topu düşürdüğünde</w:t>
      </w:r>
      <w:r w:rsidR="00E25156">
        <w:rPr>
          <w:rFonts w:ascii="Arial" w:hAnsi="Arial" w:cs="Arial"/>
        </w:rPr>
        <w:t>, kıyafetine/başka bir eşyaya</w:t>
      </w:r>
      <w:r w:rsidR="00871FF0">
        <w:rPr>
          <w:rFonts w:ascii="Arial" w:hAnsi="Arial" w:cs="Arial"/>
        </w:rPr>
        <w:t xml:space="preserve"> veya her hangi bir nesneye temas ettir</w:t>
      </w:r>
      <w:r>
        <w:rPr>
          <w:rFonts w:ascii="Arial" w:hAnsi="Arial" w:cs="Arial"/>
        </w:rPr>
        <w:t xml:space="preserve">diğinde sıra diğer </w:t>
      </w:r>
      <w:r w:rsidR="00E25156">
        <w:rPr>
          <w:rFonts w:ascii="Arial" w:hAnsi="Arial" w:cs="Arial"/>
        </w:rPr>
        <w:t>yarışmacı</w:t>
      </w:r>
      <w:r w:rsidR="00137CB7">
        <w:rPr>
          <w:rFonts w:ascii="Arial" w:hAnsi="Arial" w:cs="Arial"/>
        </w:rPr>
        <w:t>ya geçecektir.</w:t>
      </w:r>
    </w:p>
    <w:p w:rsidR="002C0787" w:rsidRPr="00946E40" w:rsidRDefault="002C0787" w:rsidP="00946E40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Yarışmacının tüm haklarında elde ettiği sayıların toplamı </w:t>
      </w:r>
      <w:r w:rsidRPr="00724FF9">
        <w:rPr>
          <w:rFonts w:ascii="Arial" w:hAnsi="Arial" w:cs="Arial"/>
        </w:rPr>
        <w:t xml:space="preserve">toplam </w:t>
      </w:r>
      <w:r w:rsidR="00220C20" w:rsidRPr="00724FF9">
        <w:rPr>
          <w:rFonts w:ascii="Arial" w:hAnsi="Arial" w:cs="Arial"/>
        </w:rPr>
        <w:t>vuruş</w:t>
      </w:r>
      <w:r w:rsidRPr="00724FF9">
        <w:rPr>
          <w:rFonts w:ascii="Arial" w:hAnsi="Arial" w:cs="Arial"/>
        </w:rPr>
        <w:t xml:space="preserve"> sayısını </w:t>
      </w:r>
      <w:r w:rsidR="00220C20" w:rsidRPr="00724FF9">
        <w:rPr>
          <w:rFonts w:ascii="Arial" w:hAnsi="Arial" w:cs="Arial"/>
        </w:rPr>
        <w:t xml:space="preserve">(TVS) </w:t>
      </w:r>
      <w:r>
        <w:rPr>
          <w:rFonts w:ascii="Arial" w:hAnsi="Arial" w:cs="Arial"/>
        </w:rPr>
        <w:t>oluşturur.</w:t>
      </w:r>
    </w:p>
    <w:p w:rsidR="0070122E" w:rsidRPr="00946E40" w:rsidRDefault="00220C20" w:rsidP="00946E40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Rakibine göre </w:t>
      </w:r>
      <w:r w:rsidR="00724FF9" w:rsidRPr="00220C20">
        <w:rPr>
          <w:rFonts w:ascii="Arial" w:hAnsi="Arial" w:cs="Arial"/>
          <w:b/>
          <w:u w:val="single"/>
        </w:rPr>
        <w:t xml:space="preserve">toplam vuruş </w:t>
      </w:r>
      <w:r w:rsidR="00724FF9">
        <w:rPr>
          <w:rFonts w:ascii="Arial" w:hAnsi="Arial" w:cs="Arial"/>
          <w:b/>
          <w:u w:val="single"/>
        </w:rPr>
        <w:t>sayısı</w:t>
      </w:r>
      <w:r w:rsidR="00724FF9">
        <w:rPr>
          <w:rFonts w:ascii="Arial" w:hAnsi="Arial" w:cs="Arial"/>
        </w:rPr>
        <w:t xml:space="preserve"> </w:t>
      </w:r>
      <w:r w:rsidR="00724FF9" w:rsidRPr="00220C20">
        <w:rPr>
          <w:rFonts w:ascii="Arial" w:hAnsi="Arial" w:cs="Arial"/>
          <w:b/>
        </w:rPr>
        <w:t>(TVS)</w:t>
      </w:r>
      <w:r w:rsidR="002C0787">
        <w:rPr>
          <w:rFonts w:ascii="Arial" w:hAnsi="Arial" w:cs="Arial"/>
        </w:rPr>
        <w:t xml:space="preserve"> fazla olan oyuncu üst tura yükselme hakkı kazanacaktır.</w:t>
      </w:r>
    </w:p>
    <w:p w:rsidR="007D5F38" w:rsidRPr="00946E40" w:rsidRDefault="00A555F8" w:rsidP="00946E40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Beraberlik halinde birer hak daha verilerek </w:t>
      </w:r>
      <w:r w:rsidR="0070122E">
        <w:rPr>
          <w:rFonts w:ascii="Arial" w:hAnsi="Arial" w:cs="Arial"/>
        </w:rPr>
        <w:t xml:space="preserve">kazanan </w:t>
      </w:r>
      <w:r>
        <w:rPr>
          <w:rFonts w:ascii="Arial" w:hAnsi="Arial" w:cs="Arial"/>
        </w:rPr>
        <w:t>belirlenecek</w:t>
      </w:r>
      <w:r w:rsidR="0070122E">
        <w:rPr>
          <w:rFonts w:ascii="Arial" w:hAnsi="Arial" w:cs="Arial"/>
        </w:rPr>
        <w:t>, ilave üç hak sonucunda da beraberliğin sürmesi halinde kazanan yapılacak kura atışı belirlenecektir.</w:t>
      </w:r>
    </w:p>
    <w:p w:rsidR="00A555F8" w:rsidRPr="00946E40" w:rsidRDefault="00522D48" w:rsidP="00946E40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522D48">
        <w:rPr>
          <w:rFonts w:ascii="Arial" w:hAnsi="Arial" w:cs="Arial"/>
        </w:rPr>
        <w:t>Yarışmaları Badminton Federasyonu lisanslı h</w:t>
      </w:r>
      <w:r w:rsidR="0037026C" w:rsidRPr="00522D48">
        <w:rPr>
          <w:rFonts w:ascii="Arial" w:hAnsi="Arial" w:cs="Arial"/>
        </w:rPr>
        <w:t>akem</w:t>
      </w:r>
      <w:r w:rsidRPr="00522D48">
        <w:rPr>
          <w:rFonts w:ascii="Arial" w:hAnsi="Arial" w:cs="Arial"/>
        </w:rPr>
        <w:t xml:space="preserve">leri yönetecektir. Hakem, </w:t>
      </w:r>
      <w:r w:rsidR="0037026C" w:rsidRPr="00522D48">
        <w:rPr>
          <w:rFonts w:ascii="Arial" w:hAnsi="Arial" w:cs="Arial"/>
        </w:rPr>
        <w:t>kura atışı ile önce hangi yarışmacının başlayacağını belirleyecek, vuruş sayılarını sayacak ve not edecek, sıranın diğer yarışmacıya geçmesini sağlayacak ve üçer hakkın kullanılmasından sonra kazanan yarışmacıyı ilan edecektir.</w:t>
      </w:r>
    </w:p>
    <w:p w:rsidR="00586875" w:rsidRPr="007463F9" w:rsidRDefault="00A555F8" w:rsidP="00BA3B38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Yarışmada ö</w:t>
      </w:r>
      <w:r w:rsidR="00BA3B38" w:rsidRPr="00A555F8">
        <w:rPr>
          <w:rFonts w:ascii="Arial" w:hAnsi="Arial" w:cs="Arial"/>
        </w:rPr>
        <w:t>nemli olan en uzun süre</w:t>
      </w:r>
      <w:r>
        <w:rPr>
          <w:rFonts w:ascii="Arial" w:hAnsi="Arial" w:cs="Arial"/>
        </w:rPr>
        <w:t xml:space="preserve"> ile vuruş yapmak değil </w:t>
      </w:r>
      <w:r w:rsidR="004B79BF">
        <w:rPr>
          <w:rFonts w:ascii="Arial" w:hAnsi="Arial" w:cs="Arial"/>
        </w:rPr>
        <w:t xml:space="preserve">süresi içinde </w:t>
      </w:r>
      <w:r>
        <w:rPr>
          <w:rFonts w:ascii="Arial" w:hAnsi="Arial" w:cs="Arial"/>
        </w:rPr>
        <w:t>en fazla vuruşu yap</w:t>
      </w:r>
      <w:r w:rsidR="004B79BF">
        <w:rPr>
          <w:rFonts w:ascii="Arial" w:hAnsi="Arial" w:cs="Arial"/>
        </w:rPr>
        <w:t>mak esas olacaktır</w:t>
      </w:r>
      <w:r w:rsidR="00BA3B38" w:rsidRPr="00A555F8">
        <w:rPr>
          <w:rFonts w:ascii="Arial" w:hAnsi="Arial" w:cs="Arial"/>
        </w:rPr>
        <w:t>.</w:t>
      </w:r>
    </w:p>
    <w:p w:rsidR="007463F9" w:rsidRDefault="007463F9" w:rsidP="00586875">
      <w:pPr>
        <w:rPr>
          <w:rFonts w:ascii="Arial" w:hAnsi="Arial" w:cs="Arial"/>
          <w:b/>
          <w:bCs/>
          <w:u w:val="single"/>
        </w:rPr>
      </w:pPr>
    </w:p>
    <w:p w:rsidR="00586875" w:rsidRPr="00586875" w:rsidRDefault="009D0A2E" w:rsidP="00586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ÖDÜLLER</w:t>
      </w:r>
      <w:r w:rsidR="00586875" w:rsidRPr="00950044">
        <w:rPr>
          <w:rFonts w:ascii="Arial" w:hAnsi="Arial" w:cs="Arial"/>
          <w:b/>
          <w:bCs/>
          <w:u w:val="single"/>
        </w:rPr>
        <w:t>:</w:t>
      </w:r>
    </w:p>
    <w:p w:rsidR="006F17CD" w:rsidRPr="00946E40" w:rsidRDefault="00586875" w:rsidP="00946E40">
      <w:pPr>
        <w:pStyle w:val="ListeParagraf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Yarışma sonucunda dereceye girenlere </w:t>
      </w:r>
      <w:r w:rsidR="001A3AE4">
        <w:rPr>
          <w:rFonts w:ascii="Arial" w:hAnsi="Arial" w:cs="Arial"/>
          <w:bCs/>
        </w:rPr>
        <w:t>çeşitli ödüller verilecektir. Ödüller adreslere</w:t>
      </w:r>
      <w:r>
        <w:rPr>
          <w:rFonts w:ascii="Arial" w:hAnsi="Arial" w:cs="Arial"/>
          <w:bCs/>
        </w:rPr>
        <w:t xml:space="preserve"> gönderilecek veya salgınla mücadele sürecine uygun olan müteakip zamanda düzenlen</w:t>
      </w:r>
      <w:r w:rsidR="00946E40">
        <w:rPr>
          <w:rFonts w:ascii="Arial" w:hAnsi="Arial" w:cs="Arial"/>
          <w:bCs/>
        </w:rPr>
        <w:t>ecek törenle teslim edilecektir.</w:t>
      </w:r>
    </w:p>
    <w:sectPr w:rsidR="006F17CD" w:rsidRPr="00946E40" w:rsidSect="007463F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86E"/>
    <w:multiLevelType w:val="hybridMultilevel"/>
    <w:tmpl w:val="59684432"/>
    <w:lvl w:ilvl="0" w:tplc="BFD25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14F7"/>
    <w:multiLevelType w:val="hybridMultilevel"/>
    <w:tmpl w:val="B1CED7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46E2B"/>
    <w:multiLevelType w:val="hybridMultilevel"/>
    <w:tmpl w:val="91222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322D6"/>
    <w:multiLevelType w:val="hybridMultilevel"/>
    <w:tmpl w:val="8DCC3290"/>
    <w:lvl w:ilvl="0" w:tplc="AF12B2A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1C3582"/>
    <w:multiLevelType w:val="hybridMultilevel"/>
    <w:tmpl w:val="07E8AA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0A37E0"/>
    <w:multiLevelType w:val="hybridMultilevel"/>
    <w:tmpl w:val="7E7A9004"/>
    <w:lvl w:ilvl="0" w:tplc="5A40B8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3B"/>
    <w:rsid w:val="000251C0"/>
    <w:rsid w:val="000808AE"/>
    <w:rsid w:val="0008711D"/>
    <w:rsid w:val="00095D3B"/>
    <w:rsid w:val="000A768C"/>
    <w:rsid w:val="000C16B3"/>
    <w:rsid w:val="000D67A5"/>
    <w:rsid w:val="001147D3"/>
    <w:rsid w:val="00136826"/>
    <w:rsid w:val="00137CB7"/>
    <w:rsid w:val="001A3AE4"/>
    <w:rsid w:val="001E58DA"/>
    <w:rsid w:val="00220C20"/>
    <w:rsid w:val="002C0787"/>
    <w:rsid w:val="002E3C76"/>
    <w:rsid w:val="003127F0"/>
    <w:rsid w:val="00313E45"/>
    <w:rsid w:val="0037026C"/>
    <w:rsid w:val="003A7A9C"/>
    <w:rsid w:val="003E599B"/>
    <w:rsid w:val="00435C45"/>
    <w:rsid w:val="004B79BF"/>
    <w:rsid w:val="004D0679"/>
    <w:rsid w:val="005151D1"/>
    <w:rsid w:val="00522D48"/>
    <w:rsid w:val="00586875"/>
    <w:rsid w:val="00617A70"/>
    <w:rsid w:val="0062372C"/>
    <w:rsid w:val="0066099E"/>
    <w:rsid w:val="006616AB"/>
    <w:rsid w:val="0067400C"/>
    <w:rsid w:val="006F17CD"/>
    <w:rsid w:val="0070122E"/>
    <w:rsid w:val="00724FF9"/>
    <w:rsid w:val="00735DE8"/>
    <w:rsid w:val="007463F9"/>
    <w:rsid w:val="00747319"/>
    <w:rsid w:val="00761DBE"/>
    <w:rsid w:val="007C3A0B"/>
    <w:rsid w:val="007D5F38"/>
    <w:rsid w:val="007D5FEE"/>
    <w:rsid w:val="007E5234"/>
    <w:rsid w:val="00813CB8"/>
    <w:rsid w:val="00871FF0"/>
    <w:rsid w:val="00894036"/>
    <w:rsid w:val="008D498A"/>
    <w:rsid w:val="0094332C"/>
    <w:rsid w:val="00946E40"/>
    <w:rsid w:val="00950044"/>
    <w:rsid w:val="009A5F71"/>
    <w:rsid w:val="009D0A2E"/>
    <w:rsid w:val="00A15543"/>
    <w:rsid w:val="00A555F8"/>
    <w:rsid w:val="00A62B3D"/>
    <w:rsid w:val="00A7283B"/>
    <w:rsid w:val="00AB3A90"/>
    <w:rsid w:val="00AB658B"/>
    <w:rsid w:val="00AF5435"/>
    <w:rsid w:val="00B32F0C"/>
    <w:rsid w:val="00BA3B38"/>
    <w:rsid w:val="00CA7078"/>
    <w:rsid w:val="00CE172F"/>
    <w:rsid w:val="00D17F8D"/>
    <w:rsid w:val="00D41DAA"/>
    <w:rsid w:val="00D5378A"/>
    <w:rsid w:val="00DD560C"/>
    <w:rsid w:val="00DF11F8"/>
    <w:rsid w:val="00E0519C"/>
    <w:rsid w:val="00E25156"/>
    <w:rsid w:val="00E37B06"/>
    <w:rsid w:val="00ED4CD9"/>
    <w:rsid w:val="00EE0A0F"/>
    <w:rsid w:val="00F122DE"/>
    <w:rsid w:val="00F562EB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3B3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B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17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3B3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B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1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973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4160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v5dyTWN5N2MqUsh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ktcbadmint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iv5dyTWN5N2MqUsh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</dc:creator>
  <cp:keywords/>
  <dc:description/>
  <cp:lastModifiedBy>hp</cp:lastModifiedBy>
  <cp:revision>54</cp:revision>
  <dcterms:created xsi:type="dcterms:W3CDTF">2021-02-02T14:00:00Z</dcterms:created>
  <dcterms:modified xsi:type="dcterms:W3CDTF">2021-02-03T22:37:00Z</dcterms:modified>
</cp:coreProperties>
</file>